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AC" w:rsidRPr="00F311AC" w:rsidRDefault="00F311AC" w:rsidP="00F311A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44"/>
          <w:szCs w:val="4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44"/>
          <w:szCs w:val="44"/>
        </w:rPr>
        <w:t>С</w:t>
      </w:r>
      <w:r w:rsidRPr="00F311AC">
        <w:rPr>
          <w:rFonts w:ascii="Times New Roman" w:eastAsia="Times New Roman" w:hAnsi="Times New Roman" w:cs="Times New Roman"/>
          <w:i/>
          <w:color w:val="000000" w:themeColor="text1"/>
          <w:sz w:val="44"/>
          <w:szCs w:val="44"/>
        </w:rPr>
        <w:t>овременная развивающая игрушка</w:t>
      </w:r>
      <w:r>
        <w:rPr>
          <w:rFonts w:ascii="Times New Roman" w:eastAsia="Times New Roman" w:hAnsi="Times New Roman" w:cs="Times New Roman"/>
          <w:i/>
          <w:color w:val="000000" w:themeColor="text1"/>
          <w:sz w:val="44"/>
          <w:szCs w:val="44"/>
        </w:rPr>
        <w:t>.</w:t>
      </w:r>
    </w:p>
    <w:p w:rsidR="00366771" w:rsidRPr="00366771" w:rsidRDefault="00366771" w:rsidP="0036677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67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последнее время на прилавках магазинов все больше и больше появляются игрушки, выполняющие много различных функций. В принципе все то, что необходимо нашим детям. И при покупке детской игрушки надо четко понимать, что вы хотите, а точнее какую функцию должна выполнять, купленная вами игрушка — развлекательную, игровую или обучающую.    </w:t>
      </w:r>
    </w:p>
    <w:p w:rsidR="00366771" w:rsidRDefault="00366771" w:rsidP="00366771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>Любое обучение для ребёнка начинается дома. И родители используют все возможные способы, чтобы сделать это обучение увлекательным и интересным. Развивающие игрушки способны облегчить задачи всестороннего развития детей.</w:t>
      </w:r>
    </w:p>
    <w:p w:rsidR="00366771" w:rsidRDefault="00366771" w:rsidP="00366771">
      <w:pPr>
        <w:contextualSpacing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6677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Термин «развивающие игрушки» уже давно и прочно вошел в наш обиход. Одно из главных требований к игрушкам – их развивающее значение. Уж если покупать игрушку для ребенка, то нужно, чтобы она развивала. Однако что такое развивающая игрушка и чем она отличается от других – ответить не так-то просто.</w:t>
      </w:r>
    </w:p>
    <w:p w:rsidR="00366771" w:rsidRPr="00366771" w:rsidRDefault="00366771" w:rsidP="00366771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> Чаще всего под развивающими игрушками понимают игры и игрушки, которые чему-то учат. Сейчас появляется все больше методик, авторы которых обещают родителям развить у маленьких детей логическое мышление, научить их читать и считать, причем все это очень быстро и очень рано. Об этом, в частности, свидетельствуют сами названия некоторых методик: «Читать раньше, чем ходить», «Думать раньше, чем говорить» и пр. Большинство игр, которым приписывается название «развивающих», представляет собой наборы для знакомства с новой информацией и тренировки каких-либо навыков. При этом развитие ребенка понимается исключительно как обучение и освоение готовых навыков.</w:t>
      </w:r>
    </w:p>
    <w:p w:rsidR="00366771" w:rsidRDefault="00366771" w:rsidP="00366771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Часто при выборе развивающей игрушки родители хотят, чтобы она отвечала сразу нескольким запросам, выполняла бы много функций и обучала бы буквально всему. Но вряд ли такие супер развивающие игрушки удастся найти. А нужно ли? Даже если родители приобретут невероятно умную игрушку, ребенку она может просто не понравиться, либо электронное изделие окажется слишком сложным для использования. Поэтому гораздо важнее правильно подобрать игрушку. В первую очередь игрушка должна быть ребенку интересна и доступна для использования. Развитие ребенка происходит тогда, когда он сам активно и осмысленно действует и воспринимает результат своих действий. Соответственно развивающая игрушка должна открывать возможность для активных действий ребенка и выражения чего-то своего – своего голоса, своих движений, своих замыслов. Она должна быть простой, открытой и не навязывать своей активности. </w:t>
      </w: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Только в этом случае игрушка может выполнить свою главную функцию, т.е. стать не просто забавой, но средством игры.</w:t>
      </w:r>
    </w:p>
    <w:p w:rsidR="00366771" w:rsidRDefault="00366771" w:rsidP="00366771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>Покупные развивающие игрушки для детей имеют один большой минус и подвох: они ограничивают ребенка рамками, в которые он должен вписаться, выполняя предложенные задания. Чего не скажешь о развивающих играх, в которых можно фантазировать, выдумывать, взаимодействовать с игрушками, менять правила, создавать новые игры.</w:t>
      </w:r>
    </w:p>
    <w:p w:rsidR="00366771" w:rsidRPr="00366771" w:rsidRDefault="00366771" w:rsidP="00366771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>Из этого следует, что развивающие игрушки для детей – это не обязательно дорогостоящие изделия известных брендов. Это может быть собственноручно созданная игрушка: коробка, банка, бутылка, палка, провода, соединенные в замысловатую безделицу. Например, на кусок деревянной доски можно прикрепить счеты, выключатель, замок с ключиком, дверную задвижку и многие другие мелочи, с которыми ребенок будет увлеченно заниматься часами, параллельно развивая моторику рук. Фантазия взрослых и детей не имеет границ. Поэтому ее надо</w:t>
      </w:r>
      <w:r w:rsidR="0040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направлять на развитие ребенка</w:t>
      </w: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6771" w:rsidRDefault="00366771" w:rsidP="00366771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67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развивающим игрушкам относятся конструкторы, мозаики, головоломки, пазлы, говорящие и музыкальные приспособления. Кстати, последние являются хорошими помощниками в освоении иностранных языков, математики и многих других предметов. Также с такими забавами легко учить стишки, песенки и сказки. А еще при помощи развивающих безделиц можно выучить буквы, счет, геометрические фигуры, цвета, времена года, месяцы и многое другое.</w:t>
      </w:r>
    </w:p>
    <w:p w:rsidR="00366771" w:rsidRPr="00366771" w:rsidRDefault="00366771" w:rsidP="00366771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всего вышесказанного можно сделать вывод, что игрушка, которая много всего умеет сама, является </w:t>
      </w:r>
      <w:r w:rsidR="00400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366771">
        <w:rPr>
          <w:rFonts w:ascii="Times New Roman" w:hAnsi="Times New Roman" w:cs="Times New Roman"/>
          <w:color w:val="000000" w:themeColor="text1"/>
          <w:sz w:val="28"/>
          <w:szCs w:val="28"/>
        </w:rPr>
        <w:t>только бесполезной, а зачастую и вредной для развития ребенка. Хорошая игрушка должна быть простой, условной, открытой для разных действий ребенка, тогда она будет стимулировать его игру, а значит и его развитие.</w:t>
      </w:r>
    </w:p>
    <w:p w:rsidR="00366771" w:rsidRPr="00366771" w:rsidRDefault="00366771" w:rsidP="00366771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sectPr w:rsidR="00366771" w:rsidRPr="00366771" w:rsidSect="00BA64D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76E" w:rsidRDefault="0069076E" w:rsidP="0068102D">
      <w:pPr>
        <w:spacing w:after="0" w:line="240" w:lineRule="auto"/>
      </w:pPr>
      <w:r>
        <w:separator/>
      </w:r>
    </w:p>
  </w:endnote>
  <w:endnote w:type="continuationSeparator" w:id="1">
    <w:p w:rsidR="0069076E" w:rsidRDefault="0069076E" w:rsidP="0068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618"/>
      <w:docPartObj>
        <w:docPartGallery w:val="Page Numbers (Bottom of Page)"/>
        <w:docPartUnique/>
      </w:docPartObj>
    </w:sdtPr>
    <w:sdtContent>
      <w:p w:rsidR="0068102D" w:rsidRDefault="003B746F">
        <w:pPr>
          <w:pStyle w:val="aa"/>
          <w:jc w:val="right"/>
        </w:pPr>
        <w:fldSimple w:instr=" PAGE   \* MERGEFORMAT ">
          <w:r w:rsidR="00F311AC">
            <w:rPr>
              <w:noProof/>
            </w:rPr>
            <w:t>1</w:t>
          </w:r>
        </w:fldSimple>
      </w:p>
    </w:sdtContent>
  </w:sdt>
  <w:p w:rsidR="0068102D" w:rsidRDefault="0068102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76E" w:rsidRDefault="0069076E" w:rsidP="0068102D">
      <w:pPr>
        <w:spacing w:after="0" w:line="240" w:lineRule="auto"/>
      </w:pPr>
      <w:r>
        <w:separator/>
      </w:r>
    </w:p>
  </w:footnote>
  <w:footnote w:type="continuationSeparator" w:id="1">
    <w:p w:rsidR="0069076E" w:rsidRDefault="0069076E" w:rsidP="00681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330A"/>
    <w:rsid w:val="000E7841"/>
    <w:rsid w:val="002004CD"/>
    <w:rsid w:val="002D75CF"/>
    <w:rsid w:val="002E4D3A"/>
    <w:rsid w:val="00366771"/>
    <w:rsid w:val="00387910"/>
    <w:rsid w:val="003B746F"/>
    <w:rsid w:val="004002C1"/>
    <w:rsid w:val="004878A4"/>
    <w:rsid w:val="00617967"/>
    <w:rsid w:val="00670CBC"/>
    <w:rsid w:val="0068102D"/>
    <w:rsid w:val="0069076E"/>
    <w:rsid w:val="00927534"/>
    <w:rsid w:val="00B05EE7"/>
    <w:rsid w:val="00BA64DC"/>
    <w:rsid w:val="00BC7C8F"/>
    <w:rsid w:val="00BF330A"/>
    <w:rsid w:val="00CE47A5"/>
    <w:rsid w:val="00CF40C0"/>
    <w:rsid w:val="00E0246C"/>
    <w:rsid w:val="00EB2595"/>
    <w:rsid w:val="00F311AC"/>
    <w:rsid w:val="00F9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DC"/>
  </w:style>
  <w:style w:type="paragraph" w:styleId="2">
    <w:name w:val="heading 2"/>
    <w:basedOn w:val="a"/>
    <w:link w:val="20"/>
    <w:uiPriority w:val="9"/>
    <w:qFormat/>
    <w:rsid w:val="009275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7C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330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2753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927534"/>
    <w:rPr>
      <w:color w:val="0000FF"/>
      <w:u w:val="single"/>
    </w:rPr>
  </w:style>
  <w:style w:type="paragraph" w:customStyle="1" w:styleId="basic">
    <w:name w:val="basic"/>
    <w:basedOn w:val="a"/>
    <w:rsid w:val="00B0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C7C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BC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C8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81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102D"/>
  </w:style>
  <w:style w:type="paragraph" w:styleId="aa">
    <w:name w:val="footer"/>
    <w:basedOn w:val="a"/>
    <w:link w:val="ab"/>
    <w:uiPriority w:val="99"/>
    <w:unhideWhenUsed/>
    <w:rsid w:val="00681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1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5793">
              <w:marLeft w:val="25"/>
              <w:marRight w:val="25"/>
              <w:marTop w:val="0"/>
              <w:marBottom w:val="0"/>
              <w:divBdr>
                <w:top w:val="single" w:sz="4" w:space="0" w:color="E7D4BC"/>
                <w:left w:val="single" w:sz="4" w:space="0" w:color="E7D4BC"/>
                <w:bottom w:val="single" w:sz="4" w:space="0" w:color="E7D4BC"/>
                <w:right w:val="single" w:sz="4" w:space="0" w:color="E7D4BC"/>
              </w:divBdr>
            </w:div>
            <w:div w:id="415638525">
              <w:marLeft w:val="25"/>
              <w:marRight w:val="25"/>
              <w:marTop w:val="0"/>
              <w:marBottom w:val="0"/>
              <w:divBdr>
                <w:top w:val="single" w:sz="4" w:space="0" w:color="E7D4BC"/>
                <w:left w:val="single" w:sz="4" w:space="0" w:color="E7D4BC"/>
                <w:bottom w:val="single" w:sz="4" w:space="0" w:color="E7D4BC"/>
                <w:right w:val="single" w:sz="4" w:space="0" w:color="E7D4BC"/>
              </w:divBdr>
            </w:div>
            <w:div w:id="544217023">
              <w:marLeft w:val="25"/>
              <w:marRight w:val="25"/>
              <w:marTop w:val="0"/>
              <w:marBottom w:val="0"/>
              <w:divBdr>
                <w:top w:val="single" w:sz="4" w:space="0" w:color="E7D4BC"/>
                <w:left w:val="single" w:sz="4" w:space="0" w:color="E7D4BC"/>
                <w:bottom w:val="single" w:sz="4" w:space="0" w:color="E7D4BC"/>
                <w:right w:val="single" w:sz="4" w:space="0" w:color="E7D4BC"/>
              </w:divBdr>
            </w:div>
            <w:div w:id="6178015">
              <w:marLeft w:val="25"/>
              <w:marRight w:val="25"/>
              <w:marTop w:val="0"/>
              <w:marBottom w:val="0"/>
              <w:divBdr>
                <w:top w:val="single" w:sz="4" w:space="0" w:color="E7D4BC"/>
                <w:left w:val="single" w:sz="4" w:space="0" w:color="E7D4BC"/>
                <w:bottom w:val="single" w:sz="4" w:space="0" w:color="E7D4BC"/>
                <w:right w:val="single" w:sz="4" w:space="0" w:color="E7D4BC"/>
              </w:divBdr>
            </w:div>
          </w:divsChild>
        </w:div>
      </w:divsChild>
    </w:div>
    <w:div w:id="1780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TPL</dc:creator>
  <cp:keywords/>
  <dc:description/>
  <cp:lastModifiedBy>TPL</cp:lastModifiedBy>
  <cp:revision>13</cp:revision>
  <cp:lastPrinted>2018-01-29T04:54:00Z</cp:lastPrinted>
  <dcterms:created xsi:type="dcterms:W3CDTF">2018-01-03T10:13:00Z</dcterms:created>
  <dcterms:modified xsi:type="dcterms:W3CDTF">2018-04-08T07:17:00Z</dcterms:modified>
</cp:coreProperties>
</file>